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4AEDD11F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6F23FD">
        <w:rPr>
          <w:rFonts w:ascii="Arial Narrow" w:hAnsi="Arial Narrow"/>
          <w:b/>
          <w:bCs/>
          <w:iCs/>
          <w:snapToGrid w:val="0"/>
        </w:rPr>
        <w:t>9</w:t>
      </w:r>
      <w:r w:rsidR="00CB3E0B">
        <w:rPr>
          <w:rFonts w:ascii="Arial Narrow" w:hAnsi="Arial Narrow"/>
          <w:b/>
          <w:bCs/>
          <w:iCs/>
          <w:snapToGrid w:val="0"/>
        </w:rPr>
        <w:t>9</w:t>
      </w:r>
      <w:r w:rsidRPr="00ED4461">
        <w:rPr>
          <w:rFonts w:ascii="Arial Narrow" w:hAnsi="Arial Narrow"/>
          <w:b/>
          <w:bCs/>
          <w:iCs/>
          <w:snapToGrid w:val="0"/>
        </w:rPr>
        <w:t>/2020-2024/202</w:t>
      </w:r>
      <w:r w:rsidR="006F23FD">
        <w:rPr>
          <w:rFonts w:ascii="Arial Narrow" w:hAnsi="Arial Narrow"/>
          <w:b/>
          <w:bCs/>
          <w:iCs/>
          <w:snapToGrid w:val="0"/>
        </w:rPr>
        <w:t>3</w:t>
      </w:r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0E35FBE8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CB3E0B">
        <w:rPr>
          <w:rFonts w:ascii="Arial Narrow" w:hAnsi="Arial Narrow"/>
          <w:b/>
          <w:bCs/>
          <w:i/>
          <w:iCs/>
          <w:snapToGrid w:val="0"/>
        </w:rPr>
        <w:t>11 września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202</w:t>
      </w:r>
      <w:r w:rsidR="00C63291">
        <w:rPr>
          <w:rFonts w:ascii="Arial Narrow" w:hAnsi="Arial Narrow"/>
          <w:b/>
          <w:bCs/>
          <w:i/>
          <w:iCs/>
          <w:snapToGrid w:val="0"/>
        </w:rPr>
        <w:t>3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77777777" w:rsidR="00800B2C" w:rsidRP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58C86E7E" w14:textId="77777777" w:rsidR="00800B2C" w:rsidRPr="00910310" w:rsidRDefault="00800B2C" w:rsidP="00800B2C">
      <w:pPr>
        <w:spacing w:line="360" w:lineRule="auto"/>
        <w:jc w:val="both"/>
        <w:rPr>
          <w:rFonts w:ascii="Arial Narrow" w:hAnsi="Arial Narrow"/>
          <w:color w:val="000000" w:themeColor="text1"/>
        </w:rPr>
      </w:pPr>
    </w:p>
    <w:p w14:paraId="1C43C5C5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i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Działając na podstawie art. 178 ustawy z dnia 20 lipca 2018 r. –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t xml:space="preserve">Prawo o szkolnictwie wyższym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br/>
        <w:t xml:space="preserve">i nauce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(Dz. U. poz. 1688, z </w:t>
      </w:r>
      <w:proofErr w:type="spellStart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późn</w:t>
      </w:r>
      <w:proofErr w:type="spellEnd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. zm.) w związku z art. 104 i 107 ustawy z dnia 14 czerwca 1960 r.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t>Kodeks postępowania administracyjnego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(Dz. U. z 2018 r., poz. 2096, z </w:t>
      </w:r>
      <w:proofErr w:type="spellStart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późn</w:t>
      </w:r>
      <w:proofErr w:type="spellEnd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. zm.) oraz Uchwałą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br/>
        <w:t xml:space="preserve">Nr 191/2016-2020 Senatu Akademickiego Politechniki Poznańskiej z dnia 25 września 2019 r. </w:t>
      </w:r>
      <w:r w:rsidRPr="00910310">
        <w:rPr>
          <w:rFonts w:ascii="Arial Narrow" w:eastAsia="Times New Roman" w:hAnsi="Arial Narrow" w:cs="Times New Roman"/>
          <w:i/>
          <w:color w:val="000000" w:themeColor="text1"/>
          <w:lang w:eastAsia="pl-PL"/>
        </w:rPr>
        <w:t xml:space="preserve">w sprawie </w:t>
      </w:r>
      <w:r w:rsidRPr="00910310">
        <w:rPr>
          <w:rFonts w:ascii="Arial Narrow" w:eastAsia="Times New Roman" w:hAnsi="Arial Narrow" w:cs="Times New Roman"/>
          <w:bCs/>
          <w:lang w:eastAsia="pl-PL"/>
        </w:rPr>
        <w:t>o</w:t>
      </w:r>
      <w:r w:rsidRPr="00910310">
        <w:rPr>
          <w:rFonts w:ascii="Arial Narrow" w:eastAsia="Times New Roman" w:hAnsi="Arial Narrow" w:cs="Times New Roman"/>
          <w:color w:val="000000"/>
          <w:lang w:eastAsia="pl-PL"/>
        </w:rPr>
        <w:t xml:space="preserve">kreślenia trybu postępowania w sprawie nadawania stopnia doktora 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6E4371CF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CB3E0B">
        <w:rPr>
          <w:rFonts w:ascii="Arial Narrow" w:eastAsia="Times New Roman" w:hAnsi="Arial Narrow" w:cs="Times New Roman"/>
          <w:color w:val="000000" w:themeColor="text1"/>
          <w:lang w:eastAsia="pl-PL"/>
        </w:rPr>
        <w:t>i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B3E0B" w:rsidRPr="00FB216D">
        <w:rPr>
          <w:rFonts w:ascii="Times New Roman" w:hAnsi="Times New Roman" w:cs="Times New Roman"/>
          <w:b/>
        </w:rPr>
        <w:t xml:space="preserve">mgr </w:t>
      </w:r>
      <w:proofErr w:type="spellStart"/>
      <w:r w:rsidR="00CB3E0B" w:rsidRPr="00FB216D">
        <w:rPr>
          <w:rFonts w:ascii="Times New Roman" w:hAnsi="Times New Roman" w:cs="Times New Roman"/>
          <w:b/>
        </w:rPr>
        <w:t>Madhurimie</w:t>
      </w:r>
      <w:proofErr w:type="spellEnd"/>
      <w:r w:rsidR="00CB3E0B" w:rsidRPr="00FB216D">
        <w:rPr>
          <w:rFonts w:ascii="Times New Roman" w:hAnsi="Times New Roman" w:cs="Times New Roman"/>
          <w:b/>
        </w:rPr>
        <w:t xml:space="preserve"> Chattopadhyay</w:t>
      </w:r>
      <w:bookmarkStart w:id="0" w:name="_GoBack"/>
      <w:bookmarkEnd w:id="0"/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>
        <w:rPr>
          <w:rFonts w:ascii="Arial Narrow" w:eastAsia="Times New Roman" w:hAnsi="Arial Narrow" w:cs="Times New Roman"/>
          <w:color w:val="000000" w:themeColor="text1"/>
          <w:lang w:eastAsia="pl-PL"/>
        </w:rPr>
        <w:br/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w 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4430B0E9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AFFC44C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FD89A" w14:textId="77777777" w:rsidR="00BD0916" w:rsidRDefault="00BD0916" w:rsidP="00EF3954">
      <w:r>
        <w:separator/>
      </w:r>
    </w:p>
  </w:endnote>
  <w:endnote w:type="continuationSeparator" w:id="0">
    <w:p w14:paraId="2BE667C1" w14:textId="77777777" w:rsidR="00BD0916" w:rsidRDefault="00BD0916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D1618" w14:textId="77777777" w:rsidR="00BD0916" w:rsidRDefault="00BD0916" w:rsidP="00EF3954">
      <w:r>
        <w:separator/>
      </w:r>
    </w:p>
  </w:footnote>
  <w:footnote w:type="continuationSeparator" w:id="0">
    <w:p w14:paraId="07C8786B" w14:textId="77777777" w:rsidR="00BD0916" w:rsidRDefault="00BD0916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BD0916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710D4"/>
    <w:rsid w:val="001B0287"/>
    <w:rsid w:val="001B2632"/>
    <w:rsid w:val="001F7F83"/>
    <w:rsid w:val="0025197B"/>
    <w:rsid w:val="002F7B60"/>
    <w:rsid w:val="00300B5F"/>
    <w:rsid w:val="00317E6F"/>
    <w:rsid w:val="0034061D"/>
    <w:rsid w:val="0037277A"/>
    <w:rsid w:val="003D04BD"/>
    <w:rsid w:val="003D4394"/>
    <w:rsid w:val="00466EE8"/>
    <w:rsid w:val="00471AA6"/>
    <w:rsid w:val="004B74CA"/>
    <w:rsid w:val="005F53CE"/>
    <w:rsid w:val="00647CEE"/>
    <w:rsid w:val="006531D4"/>
    <w:rsid w:val="006F23FD"/>
    <w:rsid w:val="007579DB"/>
    <w:rsid w:val="0079783A"/>
    <w:rsid w:val="007D07E3"/>
    <w:rsid w:val="00800B2C"/>
    <w:rsid w:val="008651D8"/>
    <w:rsid w:val="008A5C61"/>
    <w:rsid w:val="008A7348"/>
    <w:rsid w:val="008D3C6E"/>
    <w:rsid w:val="009379EE"/>
    <w:rsid w:val="0095166E"/>
    <w:rsid w:val="00A6265A"/>
    <w:rsid w:val="00A91BEB"/>
    <w:rsid w:val="00B54093"/>
    <w:rsid w:val="00B86C17"/>
    <w:rsid w:val="00B9170B"/>
    <w:rsid w:val="00BD0916"/>
    <w:rsid w:val="00C11767"/>
    <w:rsid w:val="00C63291"/>
    <w:rsid w:val="00C6548C"/>
    <w:rsid w:val="00CB3E0B"/>
    <w:rsid w:val="00CC6508"/>
    <w:rsid w:val="00D1022A"/>
    <w:rsid w:val="00D33CD7"/>
    <w:rsid w:val="00D91529"/>
    <w:rsid w:val="00DB23CF"/>
    <w:rsid w:val="00DF228D"/>
    <w:rsid w:val="00E67758"/>
    <w:rsid w:val="00EC7F89"/>
    <w:rsid w:val="00ED4461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2023-06-05T11:46:00Z</cp:lastPrinted>
  <dcterms:created xsi:type="dcterms:W3CDTF">2023-09-08T08:15:00Z</dcterms:created>
  <dcterms:modified xsi:type="dcterms:W3CDTF">2023-09-08T08:16:00Z</dcterms:modified>
</cp:coreProperties>
</file>